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8E4" w:rsidRPr="000018E4" w:rsidRDefault="000018E4" w:rsidP="0000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8E4">
        <w:rPr>
          <w:rFonts w:ascii="Times New Roman" w:hAnsi="Times New Roman" w:cs="Times New Roman"/>
          <w:sz w:val="28"/>
          <w:szCs w:val="28"/>
        </w:rPr>
        <w:t>Изначально Вышестоящий Дом Изначально Вышестоящего Отца</w:t>
      </w:r>
    </w:p>
    <w:p w:rsidR="000018E4" w:rsidRPr="000018E4" w:rsidRDefault="000018E4" w:rsidP="000018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18E4" w:rsidRPr="000018E4" w:rsidRDefault="000018E4" w:rsidP="000018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018E4">
        <w:rPr>
          <w:rFonts w:ascii="Times New Roman" w:hAnsi="Times New Roman" w:cs="Times New Roman"/>
          <w:sz w:val="28"/>
          <w:szCs w:val="28"/>
        </w:rPr>
        <w:t>Тезисы ИВДИВО</w:t>
      </w:r>
    </w:p>
    <w:p w:rsidR="000018E4" w:rsidRPr="000018E4" w:rsidRDefault="000018E4" w:rsidP="000018E4">
      <w:pPr>
        <w:jc w:val="center"/>
        <w:rPr>
          <w:rFonts w:ascii="Times New Roman" w:hAnsi="Times New Roman" w:cs="Times New Roman"/>
        </w:rPr>
      </w:pPr>
    </w:p>
    <w:p w:rsidR="000018E4" w:rsidRPr="000018E4" w:rsidRDefault="000018E4" w:rsidP="000018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Милованкин Александр Александрович</w:t>
      </w:r>
    </w:p>
    <w:p w:rsidR="000018E4" w:rsidRDefault="000018E4" w:rsidP="000018E4">
      <w:pPr>
        <w:jc w:val="right"/>
        <w:rPr>
          <w:rFonts w:ascii="Times New Roman" w:hAnsi="Times New Roman" w:cs="Times New Roman"/>
        </w:rPr>
      </w:pPr>
      <w:r w:rsidRPr="000018E4">
        <w:rPr>
          <w:rFonts w:ascii="Times New Roman" w:hAnsi="Times New Roman" w:cs="Times New Roman"/>
        </w:rPr>
        <w:t xml:space="preserve">Аватар </w:t>
      </w:r>
      <w:r>
        <w:rPr>
          <w:rFonts w:ascii="Times New Roman" w:hAnsi="Times New Roman" w:cs="Times New Roman"/>
        </w:rPr>
        <w:t>ИВО</w:t>
      </w:r>
      <w:r w:rsidRPr="000018E4">
        <w:rPr>
          <w:rFonts w:ascii="Times New Roman" w:hAnsi="Times New Roman" w:cs="Times New Roman"/>
        </w:rPr>
        <w:t xml:space="preserve"> Психодинамики каждого ИВО ИВАС Геральда,</w:t>
      </w:r>
      <w:r>
        <w:rPr>
          <w:rFonts w:ascii="Times New Roman" w:hAnsi="Times New Roman" w:cs="Times New Roman"/>
        </w:rPr>
        <w:br/>
      </w:r>
      <w:r w:rsidRPr="000018E4">
        <w:rPr>
          <w:rFonts w:ascii="Times New Roman" w:hAnsi="Times New Roman" w:cs="Times New Roman"/>
        </w:rPr>
        <w:t>ИВДИВО-Секретарь психодинамичности каждого ИВАС Кут Хуми подразделения ИВДИВО</w:t>
      </w:r>
    </w:p>
    <w:p w:rsidR="000018E4" w:rsidRPr="000018E4" w:rsidRDefault="000018E4" w:rsidP="000018E4">
      <w:pPr>
        <w:jc w:val="right"/>
        <w:rPr>
          <w:rFonts w:ascii="Times New Roman" w:hAnsi="Times New Roman" w:cs="Times New Roman"/>
        </w:rPr>
      </w:pPr>
      <w:r w:rsidRPr="000018E4">
        <w:rPr>
          <w:rFonts w:ascii="Times New Roman" w:hAnsi="Times New Roman" w:cs="Times New Roman"/>
        </w:rPr>
        <w:t xml:space="preserve">Подразделение ИВДИВО </w:t>
      </w:r>
      <w:r>
        <w:rPr>
          <w:rFonts w:ascii="Times New Roman" w:hAnsi="Times New Roman" w:cs="Times New Roman"/>
        </w:rPr>
        <w:t>Санкт-Петербург</w:t>
      </w:r>
    </w:p>
    <w:p w:rsidR="000018E4" w:rsidRPr="000018E4" w:rsidRDefault="000018E4" w:rsidP="000018E4">
      <w:pPr>
        <w:jc w:val="center"/>
        <w:rPr>
          <w:rFonts w:ascii="Times New Roman" w:hAnsi="Times New Roman" w:cs="Times New Roman"/>
        </w:rPr>
      </w:pPr>
    </w:p>
    <w:p w:rsidR="000018E4" w:rsidRPr="000018E4" w:rsidRDefault="000018E4" w:rsidP="00705724">
      <w:pPr>
        <w:rPr>
          <w:rFonts w:ascii="Times New Roman" w:hAnsi="Times New Roman" w:cs="Times New Roman"/>
          <w:sz w:val="28"/>
          <w:szCs w:val="28"/>
        </w:rPr>
      </w:pPr>
      <w:r w:rsidRPr="000018E4">
        <w:rPr>
          <w:rFonts w:ascii="Times New Roman" w:hAnsi="Times New Roman" w:cs="Times New Roman"/>
          <w:sz w:val="28"/>
          <w:szCs w:val="28"/>
        </w:rPr>
        <w:t>Вещество.</w:t>
      </w:r>
    </w:p>
    <w:p w:rsidR="00705724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Миры - первичная четверичная иерархия</w:t>
      </w:r>
      <w:r w:rsidR="00A02431">
        <w:rPr>
          <w:rFonts w:ascii="Times New Roman" w:hAnsi="Times New Roman" w:cs="Times New Roman"/>
        </w:rPr>
        <w:t xml:space="preserve"> материи</w:t>
      </w:r>
      <w:r w:rsidRPr="00705724">
        <w:rPr>
          <w:rFonts w:ascii="Times New Roman" w:hAnsi="Times New Roman" w:cs="Times New Roman"/>
        </w:rPr>
        <w:t>.</w:t>
      </w:r>
    </w:p>
    <w:p w:rsid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Вещество - фундаментальная характеристика материи, некое состояние, можно даже сказать итоговое, материи, несущее определённую функциональность, параметры, характеристики, которые в неё заложил Отец Стандартом огня (до овеществления эти характеристики не проявлены в материи). Веществу характерно состояние покоя, но его здесь стоит рассматривать не как статичность, а скорее как стабильность состояния материи, в котором оно сохраняет корпускулу как оболочку огнеобраза</w:t>
      </w:r>
      <w:r w:rsidRPr="00705724">
        <w:rPr>
          <w:rFonts w:ascii="Times New Roman" w:hAnsi="Times New Roman" w:cs="Times New Roman"/>
        </w:rPr>
        <w:t xml:space="preserve"> (ОгО)</w:t>
      </w:r>
      <w:r w:rsidRPr="00705724">
        <w:rPr>
          <w:rFonts w:ascii="Times New Roman" w:hAnsi="Times New Roman" w:cs="Times New Roman"/>
        </w:rPr>
        <w:t>. При этом каждый ОгО</w:t>
      </w:r>
      <w:r w:rsidRPr="00705724">
        <w:rPr>
          <w:rFonts w:ascii="Times New Roman" w:hAnsi="Times New Roman" w:cs="Times New Roman"/>
        </w:rPr>
        <w:t xml:space="preserve"> </w:t>
      </w:r>
      <w:r w:rsidRPr="00705724">
        <w:rPr>
          <w:rFonts w:ascii="Times New Roman" w:hAnsi="Times New Roman" w:cs="Times New Roman"/>
        </w:rPr>
        <w:t>в движении. Вещество должно стать стабильным в постоянном движении спина, т.к. при отсутствии движения, его просто не будет. Сами оболочки, корпускулы, при этом бывают разные, как и разные характеристики у разных веществ.</w:t>
      </w:r>
    </w:p>
    <w:p w:rsidR="000018E4" w:rsidRPr="00705724" w:rsidRDefault="000018E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Ядро - 16-й ОгО - база вещества.</w:t>
      </w:r>
      <w:r>
        <w:rPr>
          <w:rFonts w:ascii="Times New Roman" w:hAnsi="Times New Roman" w:cs="Times New Roman"/>
        </w:rPr>
        <w:t xml:space="preserve"> </w:t>
      </w:r>
      <w:r w:rsidRPr="00705724">
        <w:rPr>
          <w:rFonts w:ascii="Times New Roman" w:hAnsi="Times New Roman" w:cs="Times New Roman"/>
        </w:rPr>
        <w:t xml:space="preserve">Вещество - корпускулярное явление материи (имеют массу) </w:t>
      </w:r>
      <w:r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ядра как корпускулы</w:t>
      </w:r>
      <w:r>
        <w:rPr>
          <w:rFonts w:ascii="Times New Roman" w:hAnsi="Times New Roman" w:cs="Times New Roman"/>
        </w:rPr>
        <w:t>.</w:t>
      </w:r>
    </w:p>
    <w:p w:rsidR="00705724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 xml:space="preserve">Вещественно </w:t>
      </w:r>
      <w:r w:rsidRPr="00705724"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то</w:t>
      </w:r>
      <w:r w:rsidRPr="00705724">
        <w:rPr>
          <w:rFonts w:ascii="Times New Roman" w:hAnsi="Times New Roman" w:cs="Times New Roman"/>
        </w:rPr>
        <w:t>,</w:t>
      </w:r>
      <w:r w:rsidRPr="00705724">
        <w:rPr>
          <w:rFonts w:ascii="Times New Roman" w:hAnsi="Times New Roman" w:cs="Times New Roman"/>
        </w:rPr>
        <w:t xml:space="preserve"> что существует, не эфемерно. Результат можно охарактеризовать устойчивостью, стабильностью. Есть много опытов с элементарными частицами в коллайдерах, когда удаётся создать какую-то материю, но она существует всего короткий миг, она не стабильн</w:t>
      </w:r>
      <w:r w:rsidR="00337C56">
        <w:rPr>
          <w:rFonts w:ascii="Times New Roman" w:hAnsi="Times New Roman" w:cs="Times New Roman"/>
        </w:rPr>
        <w:t>а</w:t>
      </w:r>
      <w:r w:rsidRPr="00705724">
        <w:rPr>
          <w:rFonts w:ascii="Times New Roman" w:hAnsi="Times New Roman" w:cs="Times New Roman"/>
        </w:rPr>
        <w:t>, т.е. не овеществлена или её овеществления хватает на этот миг.</w:t>
      </w:r>
    </w:p>
    <w:p w:rsidR="00705724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 xml:space="preserve">Если рассмотреть вещества в бытовом привычном смысле </w:t>
      </w:r>
      <w:r w:rsidR="00337C56"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то напрашивается главный смысл этого слова </w:t>
      </w:r>
      <w:r w:rsidR="00337C56"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у них разные свойства. Т.е. разные вещества имеют разные свойства, характеристики, причём свойства выражаются во взаимодействии с другими веществами. О чём это нам говор</w:t>
      </w:r>
      <w:r w:rsidRPr="00705724">
        <w:rPr>
          <w:rFonts w:ascii="Times New Roman" w:hAnsi="Times New Roman" w:cs="Times New Roman"/>
        </w:rPr>
        <w:t>и</w:t>
      </w:r>
      <w:r w:rsidRPr="00705724">
        <w:rPr>
          <w:rFonts w:ascii="Times New Roman" w:hAnsi="Times New Roman" w:cs="Times New Roman"/>
        </w:rPr>
        <w:t xml:space="preserve">т </w:t>
      </w:r>
      <w:r w:rsidR="00337C56"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о том, что в них заложены разные специфики, характеристики овеществлённого огня или огней.</w:t>
      </w:r>
    </w:p>
    <w:p w:rsidR="00705724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 xml:space="preserve">Огненное мировое тело аккумулирует, концентрирует нашу вещественность, наше вещество как состояние внутреннего мира </w:t>
      </w:r>
      <w:r w:rsidR="00337C56"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всё то, что у нас сложилось в стабильном варианте. А происходит это, когда огонь переходит в дух, в запись духа применением Воли. В итоге сама запись духа в той Части или теле, которым применилась Воля, а вещество как Частность, выработанная в результате этой записи в ОМТ.</w:t>
      </w:r>
    </w:p>
    <w:p w:rsidR="00705724" w:rsidRPr="00705724" w:rsidRDefault="00337C56" w:rsidP="00337C5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Наша в</w:t>
      </w:r>
      <w:r w:rsidR="00705724" w:rsidRPr="00705724">
        <w:rPr>
          <w:rFonts w:ascii="Times New Roman" w:hAnsi="Times New Roman" w:cs="Times New Roman"/>
        </w:rPr>
        <w:t>ещественность даёт возможность взаимодействия с другой материей (пример опыта в тонком мире</w:t>
      </w:r>
      <w:r w:rsidR="00705724">
        <w:rPr>
          <w:rFonts w:ascii="Times New Roman" w:hAnsi="Times New Roman" w:cs="Times New Roman"/>
        </w:rPr>
        <w:t xml:space="preserve"> – статья в сборнике Философов Синтеза</w:t>
      </w:r>
      <w:r w:rsidR="00705724" w:rsidRPr="00705724">
        <w:rPr>
          <w:rFonts w:ascii="Times New Roman" w:hAnsi="Times New Roman" w:cs="Times New Roman"/>
        </w:rPr>
        <w:t>).</w:t>
      </w:r>
    </w:p>
    <w:p w:rsidR="00705724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 xml:space="preserve">Стабильность материи в каждый момент времени </w:t>
      </w:r>
      <w:r w:rsidR="00337C56"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огонь постоянно действует в уже овеществлённой материи</w:t>
      </w:r>
      <w:r w:rsidRPr="00705724">
        <w:rPr>
          <w:rFonts w:ascii="Times New Roman" w:hAnsi="Times New Roman" w:cs="Times New Roman"/>
        </w:rPr>
        <w:t>.</w:t>
      </w:r>
    </w:p>
    <w:p w:rsidR="009A765A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Пламя позволяет пересинтезировать овеществлённую материю новым огнём</w:t>
      </w:r>
      <w:r w:rsidRPr="00705724">
        <w:rPr>
          <w:rFonts w:ascii="Times New Roman" w:hAnsi="Times New Roman" w:cs="Times New Roman"/>
        </w:rPr>
        <w:t>.</w:t>
      </w:r>
    </w:p>
    <w:p w:rsidR="000018E4" w:rsidRDefault="000018E4" w:rsidP="00337C56">
      <w:pPr>
        <w:jc w:val="both"/>
        <w:rPr>
          <w:rFonts w:ascii="Times New Roman" w:hAnsi="Times New Roman" w:cs="Times New Roman"/>
        </w:rPr>
      </w:pPr>
    </w:p>
    <w:p w:rsidR="000018E4" w:rsidRDefault="000018E4" w:rsidP="00337C56">
      <w:pPr>
        <w:jc w:val="both"/>
        <w:rPr>
          <w:rFonts w:ascii="Times New Roman" w:hAnsi="Times New Roman" w:cs="Times New Roman"/>
          <w:sz w:val="28"/>
          <w:szCs w:val="28"/>
        </w:rPr>
      </w:pPr>
      <w:r w:rsidRPr="000018E4">
        <w:rPr>
          <w:rFonts w:ascii="Times New Roman" w:hAnsi="Times New Roman" w:cs="Times New Roman"/>
          <w:sz w:val="28"/>
          <w:szCs w:val="28"/>
        </w:rPr>
        <w:lastRenderedPageBreak/>
        <w:t>Психодинамичность ядер</w:t>
      </w:r>
      <w:r w:rsidRPr="000018E4">
        <w:rPr>
          <w:rFonts w:ascii="Times New Roman" w:hAnsi="Times New Roman" w:cs="Times New Roman"/>
          <w:sz w:val="28"/>
          <w:szCs w:val="28"/>
        </w:rPr>
        <w:t>.</w:t>
      </w:r>
    </w:p>
    <w:p w:rsidR="00337C56" w:rsidRPr="00337C56" w:rsidRDefault="00337C56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 xml:space="preserve">Психодинамика </w:t>
      </w:r>
      <w:r>
        <w:rPr>
          <w:rFonts w:ascii="Times New Roman" w:hAnsi="Times New Roman" w:cs="Times New Roman"/>
        </w:rPr>
        <w:t>–</w:t>
      </w:r>
      <w:r w:rsidRPr="00705724">
        <w:rPr>
          <w:rFonts w:ascii="Times New Roman" w:hAnsi="Times New Roman" w:cs="Times New Roman"/>
        </w:rPr>
        <w:t xml:space="preserve"> то явление, которое обеспечивает пахтание, синтезирование (или творение) материи огнём, доводя его до той вещественности (как сгущение), которую несёт тот или иной огонь (или огни).  Психодинамика может помочь нам в исследовании видов материи, т.к. позволяет поддерживать вещественность огня вида материи.</w:t>
      </w:r>
    </w:p>
    <w:p w:rsidR="000018E4" w:rsidRDefault="00337C56" w:rsidP="00337C56">
      <w:pPr>
        <w:jc w:val="both"/>
        <w:rPr>
          <w:rFonts w:ascii="Times New Roman" w:hAnsi="Times New Roman" w:cs="Times New Roman"/>
        </w:rPr>
      </w:pPr>
      <w:r w:rsidRPr="00337C56">
        <w:rPr>
          <w:rFonts w:ascii="Times New Roman" w:hAnsi="Times New Roman" w:cs="Times New Roman"/>
        </w:rPr>
        <w:t>Психодинамичность ядер</w:t>
      </w:r>
      <w:r w:rsidRPr="00337C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0018E4" w:rsidRPr="00705724">
        <w:rPr>
          <w:rFonts w:ascii="Times New Roman" w:hAnsi="Times New Roman" w:cs="Times New Roman"/>
        </w:rPr>
        <w:t xml:space="preserve"> состояние в</w:t>
      </w:r>
      <w:r>
        <w:rPr>
          <w:rFonts w:ascii="Times New Roman" w:hAnsi="Times New Roman" w:cs="Times New Roman"/>
        </w:rPr>
        <w:t>ещества</w:t>
      </w:r>
      <w:r w:rsidR="000018E4" w:rsidRPr="00705724">
        <w:rPr>
          <w:rFonts w:ascii="Times New Roman" w:hAnsi="Times New Roman" w:cs="Times New Roman"/>
        </w:rPr>
        <w:t>. Стяжав новый Образ, Психодинамичност</w:t>
      </w:r>
      <w:r>
        <w:rPr>
          <w:rFonts w:ascii="Times New Roman" w:hAnsi="Times New Roman" w:cs="Times New Roman"/>
        </w:rPr>
        <w:t>ь</w:t>
      </w:r>
      <w:r w:rsidR="000018E4" w:rsidRPr="00705724">
        <w:rPr>
          <w:rFonts w:ascii="Times New Roman" w:hAnsi="Times New Roman" w:cs="Times New Roman"/>
        </w:rPr>
        <w:t xml:space="preserve"> ядер приводит вещество в динамику, стремится организация в соот</w:t>
      </w:r>
      <w:r>
        <w:rPr>
          <w:rFonts w:ascii="Times New Roman" w:hAnsi="Times New Roman" w:cs="Times New Roman"/>
        </w:rPr>
        <w:t>ветствие</w:t>
      </w:r>
      <w:r w:rsidR="000018E4" w:rsidRPr="00705724">
        <w:rPr>
          <w:rFonts w:ascii="Times New Roman" w:hAnsi="Times New Roman" w:cs="Times New Roman"/>
        </w:rPr>
        <w:t xml:space="preserve"> Образу. Перспектива – вещество миров (как </w:t>
      </w:r>
      <w:r>
        <w:rPr>
          <w:rFonts w:ascii="Times New Roman" w:hAnsi="Times New Roman" w:cs="Times New Roman"/>
        </w:rPr>
        <w:t>физика</w:t>
      </w:r>
      <w:r w:rsidR="000018E4" w:rsidRPr="00705724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>Уже п</w:t>
      </w:r>
      <w:r w:rsidR="000018E4" w:rsidRPr="00705724">
        <w:rPr>
          <w:rFonts w:ascii="Times New Roman" w:hAnsi="Times New Roman" w:cs="Times New Roman"/>
        </w:rPr>
        <w:t>оявляются новости науки, что удалось материализовать свет и получить вещество из света на физике.</w:t>
      </w:r>
    </w:p>
    <w:p w:rsid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Психодинамичност</w:t>
      </w:r>
      <w:r w:rsidRPr="00705724">
        <w:rPr>
          <w:rFonts w:ascii="Times New Roman" w:hAnsi="Times New Roman" w:cs="Times New Roman"/>
        </w:rPr>
        <w:t>и</w:t>
      </w:r>
      <w:r w:rsidRPr="00705724">
        <w:rPr>
          <w:rFonts w:ascii="Times New Roman" w:hAnsi="Times New Roman" w:cs="Times New Roman"/>
        </w:rPr>
        <w:t xml:space="preserve"> ядер Синтеза способствуют поля соот</w:t>
      </w:r>
      <w:r w:rsidR="00337C56">
        <w:rPr>
          <w:rFonts w:ascii="Times New Roman" w:hAnsi="Times New Roman" w:cs="Times New Roman"/>
        </w:rPr>
        <w:t xml:space="preserve">ветствующих </w:t>
      </w:r>
      <w:r w:rsidRPr="00705724">
        <w:rPr>
          <w:rFonts w:ascii="Times New Roman" w:hAnsi="Times New Roman" w:cs="Times New Roman"/>
        </w:rPr>
        <w:t xml:space="preserve">Синтезов и в целом поле Синтеза </w:t>
      </w:r>
      <w:r w:rsidRPr="00705724">
        <w:rPr>
          <w:rFonts w:ascii="Times New Roman" w:hAnsi="Times New Roman" w:cs="Times New Roman"/>
        </w:rPr>
        <w:t xml:space="preserve">Психодинамики </w:t>
      </w:r>
      <w:r w:rsidRPr="00705724">
        <w:rPr>
          <w:rFonts w:ascii="Times New Roman" w:hAnsi="Times New Roman" w:cs="Times New Roman"/>
        </w:rPr>
        <w:t>каждого.</w:t>
      </w:r>
      <w:r w:rsidRPr="00705724">
        <w:rPr>
          <w:rFonts w:ascii="Times New Roman" w:hAnsi="Times New Roman" w:cs="Times New Roman"/>
        </w:rPr>
        <w:t xml:space="preserve"> </w:t>
      </w:r>
      <w:r w:rsidRPr="00705724">
        <w:rPr>
          <w:rFonts w:ascii="Times New Roman" w:hAnsi="Times New Roman" w:cs="Times New Roman"/>
        </w:rPr>
        <w:t>Перспектива - вещество Синтеза</w:t>
      </w:r>
      <w:r w:rsidRPr="00705724">
        <w:rPr>
          <w:rFonts w:ascii="Times New Roman" w:hAnsi="Times New Roman" w:cs="Times New Roman"/>
        </w:rPr>
        <w:t>.</w:t>
      </w:r>
    </w:p>
    <w:p w:rsidR="00337C56" w:rsidRPr="00705724" w:rsidRDefault="00337C56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 xml:space="preserve">Психодинамичность ядер Синтеза может быть как отправной точкой </w:t>
      </w:r>
      <w:r>
        <w:rPr>
          <w:rFonts w:ascii="Times New Roman" w:hAnsi="Times New Roman" w:cs="Times New Roman"/>
        </w:rPr>
        <w:t>(</w:t>
      </w:r>
      <w:r w:rsidRPr="00705724">
        <w:rPr>
          <w:rFonts w:ascii="Times New Roman" w:hAnsi="Times New Roman" w:cs="Times New Roman"/>
        </w:rPr>
        <w:t>при движении снизу вверх</w:t>
      </w:r>
      <w:r>
        <w:rPr>
          <w:rFonts w:ascii="Times New Roman" w:hAnsi="Times New Roman" w:cs="Times New Roman"/>
        </w:rPr>
        <w:t>)</w:t>
      </w:r>
      <w:r w:rsidRPr="00705724">
        <w:rPr>
          <w:rFonts w:ascii="Times New Roman" w:hAnsi="Times New Roman" w:cs="Times New Roman"/>
        </w:rPr>
        <w:t xml:space="preserve">, так и </w:t>
      </w:r>
      <w:r>
        <w:rPr>
          <w:rFonts w:ascii="Times New Roman" w:hAnsi="Times New Roman" w:cs="Times New Roman"/>
        </w:rPr>
        <w:t xml:space="preserve">итоговой </w:t>
      </w:r>
      <w:r w:rsidRPr="00705724">
        <w:rPr>
          <w:rFonts w:ascii="Times New Roman" w:hAnsi="Times New Roman" w:cs="Times New Roman"/>
        </w:rPr>
        <w:t xml:space="preserve">реализацией </w:t>
      </w:r>
      <w:r>
        <w:rPr>
          <w:rFonts w:ascii="Times New Roman" w:hAnsi="Times New Roman" w:cs="Times New Roman"/>
        </w:rPr>
        <w:t>(</w:t>
      </w:r>
      <w:r w:rsidRPr="00705724">
        <w:rPr>
          <w:rFonts w:ascii="Times New Roman" w:hAnsi="Times New Roman" w:cs="Times New Roman"/>
        </w:rPr>
        <w:t>при движении сверху вниз</w:t>
      </w:r>
      <w:r>
        <w:rPr>
          <w:rFonts w:ascii="Times New Roman" w:hAnsi="Times New Roman" w:cs="Times New Roman"/>
        </w:rPr>
        <w:t>).</w:t>
      </w:r>
    </w:p>
    <w:p w:rsidR="00705724" w:rsidRP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Спин огня сост. из ядер духа (Огненный мир из духа)</w:t>
      </w:r>
      <w:r w:rsidRPr="00705724">
        <w:rPr>
          <w:rFonts w:ascii="Times New Roman" w:hAnsi="Times New Roman" w:cs="Times New Roman"/>
        </w:rPr>
        <w:t>. ОМТ</w:t>
      </w:r>
      <w:r w:rsidRPr="00705724">
        <w:rPr>
          <w:rFonts w:ascii="Times New Roman" w:hAnsi="Times New Roman" w:cs="Times New Roman"/>
        </w:rPr>
        <w:t xml:space="preserve"> фиксирует все ОгО</w:t>
      </w:r>
      <w:r w:rsidRPr="00705724">
        <w:rPr>
          <w:rFonts w:ascii="Times New Roman" w:hAnsi="Times New Roman" w:cs="Times New Roman"/>
        </w:rPr>
        <w:t xml:space="preserve"> </w:t>
      </w:r>
      <w:r w:rsidRPr="00705724">
        <w:rPr>
          <w:rFonts w:ascii="Times New Roman" w:hAnsi="Times New Roman" w:cs="Times New Roman"/>
        </w:rPr>
        <w:t>огня от спинов до ядер</w:t>
      </w:r>
      <w:r w:rsidRPr="00705724">
        <w:rPr>
          <w:rFonts w:ascii="Times New Roman" w:hAnsi="Times New Roman" w:cs="Times New Roman"/>
        </w:rPr>
        <w:t>.</w:t>
      </w:r>
    </w:p>
    <w:p w:rsidR="00705724" w:rsidRDefault="00705724" w:rsidP="00337C56">
      <w:pPr>
        <w:jc w:val="both"/>
        <w:rPr>
          <w:rFonts w:ascii="Times New Roman" w:hAnsi="Times New Roman" w:cs="Times New Roman"/>
        </w:rPr>
      </w:pPr>
      <w:r w:rsidRPr="00705724">
        <w:rPr>
          <w:rFonts w:ascii="Times New Roman" w:hAnsi="Times New Roman" w:cs="Times New Roman"/>
        </w:rPr>
        <w:t>Психодинамика должна быть мудрой, иначе можно получить непредсказуемые результаты</w:t>
      </w:r>
      <w:r w:rsidRPr="00705724">
        <w:rPr>
          <w:rFonts w:ascii="Times New Roman" w:hAnsi="Times New Roman" w:cs="Times New Roman"/>
        </w:rPr>
        <w:t>.</w:t>
      </w:r>
    </w:p>
    <w:p w:rsidR="000018E4" w:rsidRDefault="000018E4" w:rsidP="000018E4">
      <w:pPr>
        <w:jc w:val="center"/>
        <w:rPr>
          <w:rFonts w:ascii="Times New Roman" w:hAnsi="Times New Roman" w:cs="Times New Roman"/>
        </w:rPr>
      </w:pPr>
    </w:p>
    <w:p w:rsidR="000018E4" w:rsidRPr="00705724" w:rsidRDefault="000018E4" w:rsidP="000018E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Санкт-Петербург, </w:t>
      </w:r>
      <w:r w:rsidR="00337C5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5</w:t>
      </w:r>
      <w:r w:rsidR="00337C56">
        <w:rPr>
          <w:rFonts w:ascii="Times New Roman" w:hAnsi="Times New Roman" w:cs="Times New Roman"/>
        </w:rPr>
        <w:t>.04</w:t>
      </w:r>
      <w:r>
        <w:rPr>
          <w:rFonts w:ascii="Times New Roman" w:hAnsi="Times New Roman" w:cs="Times New Roman"/>
        </w:rPr>
        <w:t>.2025</w:t>
      </w:r>
    </w:p>
    <w:sectPr w:rsidR="000018E4" w:rsidRPr="007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24"/>
    <w:rsid w:val="000018E4"/>
    <w:rsid w:val="00110BFB"/>
    <w:rsid w:val="002E4B6B"/>
    <w:rsid w:val="00337C56"/>
    <w:rsid w:val="00705724"/>
    <w:rsid w:val="009A765A"/>
    <w:rsid w:val="00A0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E69A"/>
  <w15:chartTrackingRefBased/>
  <w15:docId w15:val="{B12BF975-563D-41C8-9BDB-B3CEB113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1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милованкин</dc:creator>
  <cp:keywords/>
  <dc:description/>
  <cp:lastModifiedBy>александр милованкин</cp:lastModifiedBy>
  <cp:revision>2</cp:revision>
  <dcterms:created xsi:type="dcterms:W3CDTF">2025-05-01T20:48:00Z</dcterms:created>
  <dcterms:modified xsi:type="dcterms:W3CDTF">2025-05-01T21:18:00Z</dcterms:modified>
</cp:coreProperties>
</file>